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E1" w:rsidRDefault="00301AE1" w:rsidP="00961F07">
      <w:pPr>
        <w:jc w:val="center"/>
        <w:rPr>
          <w:b/>
          <w:color w:val="0070C0"/>
          <w:sz w:val="32"/>
          <w:szCs w:val="32"/>
        </w:rPr>
      </w:pPr>
    </w:p>
    <w:p w:rsidR="00AD794C" w:rsidRDefault="005C71A2" w:rsidP="00AD794C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AD794C">
        <w:rPr>
          <w:rFonts w:ascii="Arial" w:hAnsi="Arial" w:cs="Arial"/>
          <w:b/>
          <w:color w:val="0070C0"/>
          <w:sz w:val="32"/>
          <w:szCs w:val="32"/>
        </w:rPr>
        <w:t xml:space="preserve">Zestaw </w:t>
      </w:r>
      <w:r w:rsidR="004F55BD" w:rsidRPr="00AD794C">
        <w:rPr>
          <w:rFonts w:ascii="Arial" w:hAnsi="Arial" w:cs="Arial"/>
          <w:b/>
          <w:color w:val="0070C0"/>
          <w:sz w:val="32"/>
          <w:szCs w:val="32"/>
        </w:rPr>
        <w:t xml:space="preserve">wybranych </w:t>
      </w:r>
      <w:r w:rsidRPr="00AD794C">
        <w:rPr>
          <w:rFonts w:ascii="Arial" w:hAnsi="Arial" w:cs="Arial"/>
          <w:b/>
          <w:color w:val="0070C0"/>
          <w:sz w:val="32"/>
          <w:szCs w:val="32"/>
        </w:rPr>
        <w:t xml:space="preserve">narzędzi diagnostycznych </w:t>
      </w:r>
    </w:p>
    <w:p w:rsidR="008D08D0" w:rsidRDefault="005C71A2" w:rsidP="00AD794C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AD794C">
        <w:rPr>
          <w:rFonts w:ascii="Arial" w:hAnsi="Arial" w:cs="Arial"/>
          <w:b/>
          <w:color w:val="0070C0"/>
          <w:sz w:val="32"/>
          <w:szCs w:val="32"/>
        </w:rPr>
        <w:t xml:space="preserve">do </w:t>
      </w:r>
      <w:r w:rsidR="00FA3DCF" w:rsidRPr="00AD794C">
        <w:rPr>
          <w:rFonts w:ascii="Arial" w:hAnsi="Arial" w:cs="Arial"/>
          <w:b/>
          <w:color w:val="0070C0"/>
          <w:sz w:val="32"/>
          <w:szCs w:val="32"/>
        </w:rPr>
        <w:t xml:space="preserve">identyfikacji </w:t>
      </w:r>
      <w:r w:rsidR="00D21E63" w:rsidRPr="00AD794C">
        <w:rPr>
          <w:rFonts w:ascii="Arial" w:hAnsi="Arial" w:cs="Arial"/>
          <w:b/>
          <w:color w:val="0070C0"/>
          <w:sz w:val="32"/>
          <w:szCs w:val="32"/>
        </w:rPr>
        <w:t xml:space="preserve">zdolności twórczych </w:t>
      </w:r>
      <w:r w:rsidR="00961F07" w:rsidRPr="00AD794C">
        <w:rPr>
          <w:rFonts w:ascii="Arial" w:hAnsi="Arial" w:cs="Arial"/>
          <w:b/>
          <w:color w:val="0070C0"/>
          <w:sz w:val="32"/>
          <w:szCs w:val="32"/>
        </w:rPr>
        <w:t>uczniów</w:t>
      </w:r>
    </w:p>
    <w:p w:rsidR="00AD794C" w:rsidRPr="00AD794C" w:rsidRDefault="00AD794C" w:rsidP="00AD794C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0D64CE" w:rsidRPr="00AD794C" w:rsidRDefault="000D64CE" w:rsidP="00A11C72">
      <w:pPr>
        <w:pStyle w:val="Akapitzlist"/>
        <w:jc w:val="both"/>
        <w:rPr>
          <w:rFonts w:ascii="Arial" w:hAnsi="Arial" w:cs="Arial"/>
          <w:i/>
          <w:sz w:val="24"/>
          <w:szCs w:val="24"/>
        </w:rPr>
      </w:pPr>
    </w:p>
    <w:p w:rsidR="00EB076E" w:rsidRPr="00AD794C" w:rsidRDefault="00D21E63" w:rsidP="00E545E3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94C">
        <w:rPr>
          <w:rFonts w:ascii="Arial" w:hAnsi="Arial" w:cs="Arial"/>
          <w:b/>
          <w:sz w:val="24"/>
          <w:szCs w:val="24"/>
        </w:rPr>
        <w:t xml:space="preserve">Testy </w:t>
      </w:r>
      <w:r w:rsidR="008840BF" w:rsidRPr="00AD794C">
        <w:rPr>
          <w:rFonts w:ascii="Arial" w:hAnsi="Arial" w:cs="Arial"/>
          <w:b/>
          <w:sz w:val="24"/>
          <w:szCs w:val="24"/>
        </w:rPr>
        <w:t>J.P. Guilford</w:t>
      </w:r>
      <w:r w:rsidRPr="00AD794C">
        <w:rPr>
          <w:rFonts w:ascii="Arial" w:hAnsi="Arial" w:cs="Arial"/>
          <w:b/>
          <w:sz w:val="24"/>
          <w:szCs w:val="24"/>
        </w:rPr>
        <w:t>a</w:t>
      </w:r>
      <w:r w:rsidR="00712A08" w:rsidRPr="00AD794C">
        <w:rPr>
          <w:rFonts w:ascii="Arial" w:hAnsi="Arial" w:cs="Arial"/>
          <w:b/>
          <w:sz w:val="24"/>
          <w:szCs w:val="24"/>
        </w:rPr>
        <w:t xml:space="preserve">: </w:t>
      </w:r>
      <w:r w:rsidR="00A60711" w:rsidRPr="00AD794C">
        <w:rPr>
          <w:rFonts w:ascii="Arial" w:hAnsi="Arial" w:cs="Arial"/>
          <w:b/>
          <w:sz w:val="24"/>
          <w:szCs w:val="24"/>
        </w:rPr>
        <w:t xml:space="preserve">Test </w:t>
      </w:r>
      <w:r w:rsidR="00712A08" w:rsidRPr="00AD794C">
        <w:rPr>
          <w:rFonts w:ascii="Arial" w:hAnsi="Arial" w:cs="Arial"/>
          <w:b/>
          <w:iCs/>
          <w:sz w:val="24"/>
          <w:szCs w:val="24"/>
        </w:rPr>
        <w:t>Niezwykłych Zastos</w:t>
      </w:r>
      <w:r w:rsidR="00712A08" w:rsidRPr="00AD794C">
        <w:rPr>
          <w:rFonts w:ascii="Arial" w:hAnsi="Arial" w:cs="Arial"/>
          <w:b/>
          <w:sz w:val="24"/>
          <w:szCs w:val="24"/>
        </w:rPr>
        <w:t xml:space="preserve">owań, </w:t>
      </w:r>
      <w:r w:rsidR="00712A08" w:rsidRPr="00AD794C">
        <w:rPr>
          <w:rFonts w:ascii="Arial" w:hAnsi="Arial" w:cs="Arial"/>
          <w:b/>
          <w:iCs/>
          <w:sz w:val="24"/>
          <w:szCs w:val="24"/>
        </w:rPr>
        <w:t>Test Odległych Konsekwencji, Test Szkiców, Test Tworzenia Przedmiotów, Test</w:t>
      </w:r>
      <w:r w:rsidRPr="00AD794C">
        <w:rPr>
          <w:rFonts w:ascii="Arial" w:hAnsi="Arial" w:cs="Arial"/>
          <w:b/>
          <w:iCs/>
          <w:sz w:val="24"/>
          <w:szCs w:val="24"/>
        </w:rPr>
        <w:t xml:space="preserve"> Płynności Sł</w:t>
      </w:r>
      <w:r w:rsidR="00712A08" w:rsidRPr="00AD794C">
        <w:rPr>
          <w:rFonts w:ascii="Arial" w:hAnsi="Arial" w:cs="Arial"/>
          <w:b/>
          <w:iCs/>
          <w:sz w:val="24"/>
          <w:szCs w:val="24"/>
        </w:rPr>
        <w:t xml:space="preserve">ownej, Test Zastosowania Cegły </w:t>
      </w:r>
      <w:r w:rsidRPr="00AD794C">
        <w:rPr>
          <w:rFonts w:ascii="Arial" w:hAnsi="Arial" w:cs="Arial"/>
          <w:b/>
          <w:sz w:val="24"/>
          <w:szCs w:val="24"/>
        </w:rPr>
        <w:t>– przeznaczone</w:t>
      </w:r>
      <w:r w:rsidR="00EB076E" w:rsidRPr="00AD794C">
        <w:rPr>
          <w:rFonts w:ascii="Arial" w:hAnsi="Arial" w:cs="Arial"/>
          <w:b/>
          <w:sz w:val="24"/>
          <w:szCs w:val="24"/>
        </w:rPr>
        <w:t xml:space="preserve"> do badania </w:t>
      </w:r>
      <w:r w:rsidR="007A7111" w:rsidRPr="00AD794C">
        <w:rPr>
          <w:rFonts w:ascii="Arial" w:hAnsi="Arial" w:cs="Arial"/>
          <w:b/>
          <w:sz w:val="24"/>
          <w:szCs w:val="24"/>
        </w:rPr>
        <w:t>myślenia twórczego</w:t>
      </w:r>
      <w:r w:rsidR="00D725DC" w:rsidRPr="00AD794C">
        <w:rPr>
          <w:rFonts w:ascii="Arial" w:hAnsi="Arial" w:cs="Arial"/>
          <w:b/>
          <w:sz w:val="24"/>
          <w:szCs w:val="24"/>
        </w:rPr>
        <w:t xml:space="preserve"> w wymiarach: płynność, giętkość, oryginalność</w:t>
      </w:r>
      <w:r w:rsidR="00E545E3" w:rsidRPr="00AD794C">
        <w:rPr>
          <w:rFonts w:ascii="Arial" w:hAnsi="Arial" w:cs="Arial"/>
          <w:b/>
          <w:sz w:val="24"/>
          <w:szCs w:val="24"/>
        </w:rPr>
        <w:t>, elaboracja</w:t>
      </w:r>
      <w:r w:rsidR="00BE191D">
        <w:rPr>
          <w:rFonts w:ascii="Arial" w:hAnsi="Arial" w:cs="Arial"/>
          <w:b/>
          <w:sz w:val="24"/>
          <w:szCs w:val="24"/>
        </w:rPr>
        <w:t>.</w:t>
      </w:r>
    </w:p>
    <w:p w:rsidR="00A56B2B" w:rsidRPr="00F85672" w:rsidRDefault="00EB076E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</w:rPr>
      </w:pPr>
      <w:r w:rsidRPr="00F85672">
        <w:rPr>
          <w:rFonts w:ascii="Arial" w:hAnsi="Arial" w:cs="Arial"/>
          <w:i/>
        </w:rPr>
        <w:t xml:space="preserve">(Źródło: </w:t>
      </w:r>
      <w:r w:rsidR="007A7111" w:rsidRPr="00F85672">
        <w:rPr>
          <w:rFonts w:ascii="Arial" w:hAnsi="Arial" w:cs="Arial"/>
          <w:i/>
        </w:rPr>
        <w:t>1/</w:t>
      </w:r>
      <w:r w:rsidR="00DA2599" w:rsidRPr="00F85672">
        <w:rPr>
          <w:rFonts w:ascii="Arial" w:hAnsi="Arial" w:cs="Arial"/>
          <w:i/>
        </w:rPr>
        <w:t xml:space="preserve"> </w:t>
      </w:r>
      <w:r w:rsidR="00A56B2B" w:rsidRPr="00F85672">
        <w:rPr>
          <w:rFonts w:ascii="Arial" w:hAnsi="Arial" w:cs="Arial"/>
          <w:i/>
        </w:rPr>
        <w:t xml:space="preserve">Guilford, J. P. (1950). Creativity. </w:t>
      </w:r>
      <w:r w:rsidR="00A56B2B" w:rsidRPr="00F85672">
        <w:rPr>
          <w:rFonts w:ascii="Arial" w:hAnsi="Arial" w:cs="Arial"/>
          <w:i/>
          <w:iCs/>
        </w:rPr>
        <w:t>American Psychologist, 5</w:t>
      </w:r>
      <w:r w:rsidR="00A56B2B" w:rsidRPr="00F85672">
        <w:rPr>
          <w:rFonts w:ascii="Arial" w:hAnsi="Arial" w:cs="Arial"/>
          <w:i/>
        </w:rPr>
        <w:t>(9), 444–454)</w:t>
      </w:r>
      <w:r w:rsidR="00154C93" w:rsidRPr="00F85672">
        <w:rPr>
          <w:rFonts w:ascii="Arial" w:hAnsi="Arial" w:cs="Arial"/>
          <w:i/>
        </w:rPr>
        <w:t>.</w:t>
      </w:r>
      <w:r w:rsidR="008840BF" w:rsidRPr="00F85672">
        <w:rPr>
          <w:rFonts w:ascii="Arial" w:hAnsi="Arial" w:cs="Arial"/>
        </w:rPr>
        <w:t xml:space="preserve"> 2/ </w:t>
      </w:r>
      <w:r w:rsidR="008840BF" w:rsidRPr="00F85672">
        <w:rPr>
          <w:rFonts w:ascii="Arial" w:hAnsi="Arial" w:cs="Arial"/>
          <w:i/>
        </w:rPr>
        <w:t xml:space="preserve">Guilford, J.P. (1978). Natura inteligencji człowieka. </w:t>
      </w:r>
      <w:r w:rsidR="00DA1881" w:rsidRPr="00F85672">
        <w:rPr>
          <w:rFonts w:ascii="Arial" w:hAnsi="Arial" w:cs="Arial"/>
          <w:i/>
        </w:rPr>
        <w:t>Państwowe Wydawnictwo Naukowe</w:t>
      </w:r>
      <w:r w:rsidR="008840BF" w:rsidRPr="00F85672">
        <w:rPr>
          <w:rFonts w:ascii="Arial" w:hAnsi="Arial" w:cs="Arial"/>
          <w:i/>
        </w:rPr>
        <w:t>, Warszawa</w:t>
      </w:r>
      <w:r w:rsidR="007A7111" w:rsidRPr="00F85672">
        <w:rPr>
          <w:rFonts w:ascii="Arial" w:hAnsi="Arial" w:cs="Arial"/>
          <w:i/>
        </w:rPr>
        <w:t>)</w:t>
      </w:r>
      <w:r w:rsidR="008840BF" w:rsidRPr="00F85672">
        <w:rPr>
          <w:rFonts w:ascii="Arial" w:hAnsi="Arial" w:cs="Arial"/>
          <w:i/>
        </w:rPr>
        <w:t>.</w:t>
      </w:r>
    </w:p>
    <w:p w:rsidR="00EB076E" w:rsidRPr="00AD794C" w:rsidRDefault="00EB076E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85672" w:rsidRDefault="007A7111" w:rsidP="00E545E3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94C">
        <w:rPr>
          <w:rFonts w:ascii="Arial" w:hAnsi="Arial" w:cs="Arial"/>
          <w:b/>
          <w:sz w:val="24"/>
          <w:szCs w:val="24"/>
        </w:rPr>
        <w:t>Test</w:t>
      </w:r>
      <w:r w:rsidR="00A60711" w:rsidRPr="00AD794C">
        <w:rPr>
          <w:rFonts w:ascii="Arial" w:hAnsi="Arial" w:cs="Arial"/>
          <w:b/>
          <w:sz w:val="24"/>
          <w:szCs w:val="24"/>
        </w:rPr>
        <w:t xml:space="preserve"> Kreatywnego Myślenia</w:t>
      </w:r>
      <w:r w:rsidR="00EB076E" w:rsidRPr="00AD794C">
        <w:rPr>
          <w:rFonts w:ascii="Arial" w:hAnsi="Arial" w:cs="Arial"/>
          <w:b/>
          <w:sz w:val="24"/>
          <w:szCs w:val="24"/>
        </w:rPr>
        <w:t xml:space="preserve"> </w:t>
      </w:r>
      <w:r w:rsidR="005548B8" w:rsidRPr="00AD794C">
        <w:rPr>
          <w:rFonts w:ascii="Arial" w:hAnsi="Arial" w:cs="Arial"/>
          <w:b/>
          <w:sz w:val="24"/>
          <w:szCs w:val="24"/>
        </w:rPr>
        <w:t>(TTCT)</w:t>
      </w:r>
      <w:r w:rsidR="0021360F" w:rsidRPr="00AD794C">
        <w:rPr>
          <w:rFonts w:ascii="Arial" w:hAnsi="Arial" w:cs="Arial"/>
          <w:b/>
          <w:sz w:val="24"/>
          <w:szCs w:val="24"/>
        </w:rPr>
        <w:t xml:space="preserve"> </w:t>
      </w:r>
      <w:r w:rsidR="00A60711" w:rsidRPr="00AD794C">
        <w:rPr>
          <w:rFonts w:ascii="Arial" w:hAnsi="Arial" w:cs="Arial"/>
          <w:b/>
          <w:sz w:val="24"/>
          <w:szCs w:val="24"/>
        </w:rPr>
        <w:t>E.P. Torrance</w:t>
      </w:r>
      <w:r w:rsidR="003E728E" w:rsidRPr="00AD794C">
        <w:rPr>
          <w:rFonts w:ascii="Arial" w:hAnsi="Arial" w:cs="Arial"/>
          <w:b/>
          <w:sz w:val="24"/>
          <w:szCs w:val="24"/>
        </w:rPr>
        <w:t xml:space="preserve"> </w:t>
      </w:r>
      <w:r w:rsidR="00A60711" w:rsidRPr="00AD794C">
        <w:rPr>
          <w:rFonts w:ascii="Arial" w:hAnsi="Arial" w:cs="Arial"/>
          <w:b/>
          <w:sz w:val="24"/>
          <w:szCs w:val="24"/>
        </w:rPr>
        <w:t xml:space="preserve">- </w:t>
      </w:r>
      <w:r w:rsidR="003E728E" w:rsidRPr="00AD794C">
        <w:rPr>
          <w:rFonts w:ascii="Arial" w:hAnsi="Arial" w:cs="Arial"/>
          <w:b/>
          <w:sz w:val="24"/>
          <w:szCs w:val="24"/>
        </w:rPr>
        <w:t>przeznaczony do bad</w:t>
      </w:r>
      <w:r w:rsidR="00F81628" w:rsidRPr="00AD794C">
        <w:rPr>
          <w:rFonts w:ascii="Arial" w:hAnsi="Arial" w:cs="Arial"/>
          <w:b/>
          <w:sz w:val="24"/>
          <w:szCs w:val="24"/>
        </w:rPr>
        <w:t xml:space="preserve">ania </w:t>
      </w:r>
      <w:r w:rsidR="00A11C72" w:rsidRPr="00AD794C">
        <w:rPr>
          <w:rFonts w:ascii="Arial" w:hAnsi="Arial" w:cs="Arial"/>
          <w:b/>
          <w:sz w:val="24"/>
          <w:szCs w:val="24"/>
        </w:rPr>
        <w:t>myślenia twórczego</w:t>
      </w:r>
      <w:r w:rsidR="00D725DC" w:rsidRPr="00AD794C">
        <w:rPr>
          <w:rFonts w:ascii="Arial" w:hAnsi="Arial" w:cs="Arial"/>
          <w:b/>
          <w:sz w:val="24"/>
          <w:szCs w:val="24"/>
        </w:rPr>
        <w:t xml:space="preserve"> w wymiarach: </w:t>
      </w:r>
      <w:r w:rsidR="00087467" w:rsidRPr="00AD794C">
        <w:rPr>
          <w:rFonts w:ascii="Arial" w:hAnsi="Arial" w:cs="Arial"/>
          <w:b/>
          <w:sz w:val="24"/>
          <w:szCs w:val="24"/>
        </w:rPr>
        <w:t xml:space="preserve">płynność, elastyczność oryginalność </w:t>
      </w:r>
    </w:p>
    <w:p w:rsidR="00087467" w:rsidRPr="00AD794C" w:rsidRDefault="00087467" w:rsidP="00F85672">
      <w:pPr>
        <w:pStyle w:val="Akapitzlist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94C">
        <w:rPr>
          <w:rFonts w:ascii="Arial" w:hAnsi="Arial" w:cs="Arial"/>
          <w:b/>
          <w:sz w:val="24"/>
          <w:szCs w:val="24"/>
        </w:rPr>
        <w:t>i abstrakcyjność</w:t>
      </w:r>
      <w:r w:rsidR="00BE191D">
        <w:rPr>
          <w:rFonts w:ascii="Arial" w:hAnsi="Arial" w:cs="Arial"/>
          <w:b/>
          <w:sz w:val="24"/>
          <w:szCs w:val="24"/>
        </w:rPr>
        <w:t>.</w:t>
      </w:r>
    </w:p>
    <w:p w:rsidR="00F85672" w:rsidRDefault="003E728E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</w:rPr>
      </w:pPr>
      <w:r w:rsidRPr="00F85672">
        <w:rPr>
          <w:rFonts w:ascii="Arial" w:hAnsi="Arial" w:cs="Arial"/>
          <w:i/>
        </w:rPr>
        <w:t xml:space="preserve">(Źródło: </w:t>
      </w:r>
      <w:r w:rsidR="00E92EEB" w:rsidRPr="00F85672">
        <w:rPr>
          <w:rFonts w:ascii="Arial" w:hAnsi="Arial" w:cs="Arial"/>
          <w:i/>
        </w:rPr>
        <w:t xml:space="preserve">1/ </w:t>
      </w:r>
      <w:r w:rsidR="00D852F7" w:rsidRPr="00F85672">
        <w:rPr>
          <w:rFonts w:ascii="Arial" w:hAnsi="Arial" w:cs="Arial"/>
          <w:i/>
        </w:rPr>
        <w:t xml:space="preserve">Torrance, E. P. (1974). The Torrance Tests of Creative Thinking: Norms-Technical Manual. Princeton, NJ: Personal Press. </w:t>
      </w:r>
      <w:r w:rsidR="00E92EEB" w:rsidRPr="00F85672">
        <w:rPr>
          <w:rFonts w:ascii="Arial" w:hAnsi="Arial" w:cs="Arial"/>
          <w:i/>
        </w:rPr>
        <w:t xml:space="preserve">2/ Runco, M.A., Millar, G., Acar, S. </w:t>
      </w:r>
    </w:p>
    <w:p w:rsidR="00E92EEB" w:rsidRPr="00F85672" w:rsidRDefault="00E92EEB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</w:rPr>
      </w:pPr>
      <w:r w:rsidRPr="00F85672">
        <w:rPr>
          <w:rFonts w:ascii="Arial" w:hAnsi="Arial" w:cs="Arial"/>
          <w:i/>
        </w:rPr>
        <w:t>i Cramond, B. (2010). Torrance Tests of Creative Thinking as Predictors of Personal and Public Achievement: A Fifty-Year Follow-Up. </w:t>
      </w:r>
      <w:r w:rsidRPr="00F85672">
        <w:rPr>
          <w:rFonts w:ascii="Arial" w:hAnsi="Arial" w:cs="Arial"/>
          <w:i/>
          <w:iCs/>
        </w:rPr>
        <w:t>Creativity Research Journal, 22</w:t>
      </w:r>
      <w:r w:rsidRPr="00F85672">
        <w:rPr>
          <w:rFonts w:ascii="Arial" w:hAnsi="Arial" w:cs="Arial"/>
          <w:i/>
        </w:rPr>
        <w:t>(4), 361-368).</w:t>
      </w:r>
    </w:p>
    <w:p w:rsidR="00C31CE8" w:rsidRDefault="00C31CE8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B6912" w:rsidRPr="00AD794C" w:rsidRDefault="004B6912" w:rsidP="00E545E3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94C">
        <w:rPr>
          <w:rFonts w:ascii="Arial" w:hAnsi="Arial" w:cs="Arial"/>
          <w:b/>
          <w:sz w:val="24"/>
          <w:szCs w:val="24"/>
        </w:rPr>
        <w:t>Test Myślenia Twórczego (TMT) E. Nęcka, A. Rychlicka - przeznaczony do badania myślenia twórczego.</w:t>
      </w:r>
    </w:p>
    <w:p w:rsidR="004B6912" w:rsidRPr="00F85672" w:rsidRDefault="004B6912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</w:rPr>
      </w:pPr>
      <w:r w:rsidRPr="00F85672">
        <w:rPr>
          <w:rFonts w:ascii="Arial" w:hAnsi="Arial" w:cs="Arial"/>
          <w:i/>
        </w:rPr>
        <w:t>(Źródło: Nęcka</w:t>
      </w:r>
      <w:r w:rsidR="00DA1881" w:rsidRPr="00F85672">
        <w:rPr>
          <w:rFonts w:ascii="Arial" w:hAnsi="Arial" w:cs="Arial"/>
          <w:i/>
        </w:rPr>
        <w:t>,</w:t>
      </w:r>
      <w:r w:rsidRPr="00F85672">
        <w:rPr>
          <w:rFonts w:ascii="Arial" w:hAnsi="Arial" w:cs="Arial"/>
          <w:i/>
        </w:rPr>
        <w:t xml:space="preserve"> E., Rychlicka A. (1986). Test twórczości. Gdańskie Wydawnictwo Psychologiczne, Gdańsk).</w:t>
      </w:r>
    </w:p>
    <w:p w:rsidR="003E728E" w:rsidRPr="00AD794C" w:rsidRDefault="003E728E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977C3" w:rsidRPr="00AD794C" w:rsidRDefault="000977C3" w:rsidP="000977C3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94C">
        <w:rPr>
          <w:rFonts w:ascii="Arial" w:hAnsi="Arial" w:cs="Arial"/>
          <w:b/>
          <w:sz w:val="24"/>
          <w:szCs w:val="24"/>
        </w:rPr>
        <w:t xml:space="preserve">Test Myślenia Dywergencyjnego (TMD) K. Bieluga - przeznaczony do badania myślenia twórczego </w:t>
      </w:r>
      <w:r w:rsidR="00F85672">
        <w:rPr>
          <w:rFonts w:ascii="Arial" w:hAnsi="Arial" w:cs="Arial"/>
          <w:b/>
          <w:sz w:val="24"/>
          <w:szCs w:val="24"/>
        </w:rPr>
        <w:t xml:space="preserve">w </w:t>
      </w:r>
      <w:r w:rsidRPr="00AD794C">
        <w:rPr>
          <w:rFonts w:ascii="Arial" w:hAnsi="Arial" w:cs="Arial"/>
          <w:b/>
          <w:sz w:val="24"/>
          <w:szCs w:val="24"/>
        </w:rPr>
        <w:t>wymiarach: płynność, giętkość, wrażliwość, oryginalność.</w:t>
      </w:r>
    </w:p>
    <w:p w:rsidR="000977C3" w:rsidRPr="00F85672" w:rsidRDefault="000977C3" w:rsidP="00F85672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</w:rPr>
      </w:pPr>
      <w:r w:rsidRPr="00F85672">
        <w:rPr>
          <w:rFonts w:ascii="Arial" w:hAnsi="Arial" w:cs="Arial"/>
          <w:i/>
        </w:rPr>
        <w:t>(Źródło: Bieluga, K. (2003). Nauczycielskie rozpoznawanie cech inteligencji i myślenia</w:t>
      </w:r>
      <w:r w:rsidR="00DE443A" w:rsidRPr="00F85672">
        <w:rPr>
          <w:rFonts w:ascii="Arial" w:hAnsi="Arial" w:cs="Arial"/>
          <w:i/>
        </w:rPr>
        <w:t xml:space="preserve"> twórczego. Oficyna Wydawnicza Impuls</w:t>
      </w:r>
      <w:r w:rsidRPr="00F85672">
        <w:rPr>
          <w:rFonts w:ascii="Arial" w:hAnsi="Arial" w:cs="Arial"/>
          <w:i/>
        </w:rPr>
        <w:t>, Kraków).</w:t>
      </w:r>
    </w:p>
    <w:p w:rsidR="000977C3" w:rsidRPr="00F85672" w:rsidRDefault="000977C3" w:rsidP="000977C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</w:rPr>
      </w:pPr>
    </w:p>
    <w:p w:rsidR="000977C3" w:rsidRPr="00AD794C" w:rsidRDefault="000977C3" w:rsidP="000977C3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94C">
        <w:rPr>
          <w:rFonts w:ascii="Arial" w:hAnsi="Arial" w:cs="Arial"/>
          <w:b/>
          <w:sz w:val="24"/>
          <w:szCs w:val="24"/>
        </w:rPr>
        <w:t>Test Zdolności Myślenia Twórczego D. Czelakowskiej - przeznaczony do badania myślenia twórczego.</w:t>
      </w:r>
    </w:p>
    <w:p w:rsidR="000977C3" w:rsidRPr="00F85672" w:rsidRDefault="000977C3" w:rsidP="000977C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</w:rPr>
      </w:pPr>
      <w:r w:rsidRPr="00F85672">
        <w:rPr>
          <w:rFonts w:ascii="Arial" w:hAnsi="Arial" w:cs="Arial"/>
          <w:i/>
        </w:rPr>
        <w:t>(Źródło: Czelakowska, D. (2006). Inteligencja i zdolności twórcze dzieci w początkowym okresie edukacji. Rozpoznawanie i k</w:t>
      </w:r>
      <w:r w:rsidR="00DE443A" w:rsidRPr="00F85672">
        <w:rPr>
          <w:rFonts w:ascii="Arial" w:hAnsi="Arial" w:cs="Arial"/>
          <w:i/>
        </w:rPr>
        <w:t>ształcenie. Oficyna Wydawnicza Impuls</w:t>
      </w:r>
      <w:r w:rsidRPr="00F85672">
        <w:rPr>
          <w:rFonts w:ascii="Arial" w:hAnsi="Arial" w:cs="Arial"/>
          <w:i/>
        </w:rPr>
        <w:t>, Kraków).</w:t>
      </w:r>
    </w:p>
    <w:p w:rsidR="000977C3" w:rsidRPr="00AD794C" w:rsidRDefault="000977C3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95226" w:rsidRPr="00AD794C" w:rsidRDefault="00B95226" w:rsidP="000977C3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94C">
        <w:rPr>
          <w:rFonts w:ascii="Arial" w:hAnsi="Arial" w:cs="Arial"/>
          <w:b/>
          <w:sz w:val="24"/>
          <w:szCs w:val="24"/>
        </w:rPr>
        <w:t>Test Płynności Ekspresyjnej (TPE) A. Matczak, A. Jaworowska -  przeznaczony do badania zdolności twórczych na materiale werbalnym.</w:t>
      </w:r>
    </w:p>
    <w:p w:rsidR="00B95226" w:rsidRPr="00AD794C" w:rsidRDefault="00854A6C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85672">
        <w:rPr>
          <w:rFonts w:ascii="Arial" w:hAnsi="Arial" w:cs="Arial"/>
          <w:bCs/>
          <w:i/>
        </w:rPr>
        <w:t>(Źródło: Matczak, A., Jaworowska A. (2020). Test Płynności Ekspresyjnej</w:t>
      </w:r>
      <w:r w:rsidR="00AD794C" w:rsidRPr="00F85672">
        <w:rPr>
          <w:rFonts w:ascii="Arial" w:hAnsi="Arial" w:cs="Arial"/>
          <w:bCs/>
          <w:i/>
        </w:rPr>
        <w:t xml:space="preserve"> </w:t>
      </w:r>
      <w:r w:rsidR="00DB539F" w:rsidRPr="00F85672">
        <w:rPr>
          <w:rFonts w:ascii="Arial" w:hAnsi="Arial" w:cs="Arial"/>
          <w:bCs/>
          <w:i/>
        </w:rPr>
        <w:t>TPE.</w:t>
      </w:r>
      <w:r w:rsidRPr="00F85672">
        <w:rPr>
          <w:rFonts w:ascii="Arial" w:hAnsi="Arial" w:cs="Arial"/>
          <w:bCs/>
          <w:i/>
        </w:rPr>
        <w:t xml:space="preserve"> Pracownia Testów Psychologicznych </w:t>
      </w:r>
      <w:r w:rsidRPr="00F85672">
        <w:rPr>
          <w:rFonts w:ascii="Arial" w:hAnsi="Arial" w:cs="Arial"/>
          <w:i/>
        </w:rPr>
        <w:t>Polskiego Towarzystwa Psychologicznego, Warszawa)</w:t>
      </w:r>
      <w:r w:rsidRPr="00AD794C">
        <w:rPr>
          <w:rFonts w:ascii="Arial" w:hAnsi="Arial" w:cs="Arial"/>
          <w:i/>
          <w:sz w:val="24"/>
          <w:szCs w:val="24"/>
        </w:rPr>
        <w:t>.</w:t>
      </w:r>
    </w:p>
    <w:p w:rsidR="00B95226" w:rsidRPr="00AD794C" w:rsidRDefault="00B95226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2D42" w:rsidRPr="00AD794C" w:rsidRDefault="003E728E" w:rsidP="000977C3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94C">
        <w:rPr>
          <w:rFonts w:ascii="Arial" w:hAnsi="Arial" w:cs="Arial"/>
          <w:b/>
          <w:sz w:val="24"/>
          <w:szCs w:val="24"/>
        </w:rPr>
        <w:t xml:space="preserve">Rysunkowy Test Twórczego Myślenia </w:t>
      </w:r>
      <w:r w:rsidR="005548B8" w:rsidRPr="00AD794C">
        <w:rPr>
          <w:rFonts w:ascii="Arial" w:hAnsi="Arial" w:cs="Arial"/>
          <w:b/>
          <w:sz w:val="24"/>
          <w:szCs w:val="24"/>
        </w:rPr>
        <w:t>(</w:t>
      </w:r>
      <w:r w:rsidRPr="00AD794C">
        <w:rPr>
          <w:rFonts w:ascii="Arial" w:hAnsi="Arial" w:cs="Arial"/>
          <w:b/>
          <w:sz w:val="24"/>
          <w:szCs w:val="24"/>
        </w:rPr>
        <w:t>TC</w:t>
      </w:r>
      <w:r w:rsidR="00772D42" w:rsidRPr="00AD794C">
        <w:rPr>
          <w:rFonts w:ascii="Arial" w:hAnsi="Arial" w:cs="Arial"/>
          <w:b/>
          <w:sz w:val="24"/>
          <w:szCs w:val="24"/>
        </w:rPr>
        <w:t>T-DP</w:t>
      </w:r>
      <w:r w:rsidR="005548B8" w:rsidRPr="00AD794C">
        <w:rPr>
          <w:rFonts w:ascii="Arial" w:hAnsi="Arial" w:cs="Arial"/>
          <w:b/>
          <w:sz w:val="24"/>
          <w:szCs w:val="24"/>
        </w:rPr>
        <w:t>)</w:t>
      </w:r>
      <w:r w:rsidR="00772D42" w:rsidRPr="00AD794C">
        <w:rPr>
          <w:rFonts w:ascii="Arial" w:hAnsi="Arial" w:cs="Arial"/>
          <w:b/>
          <w:sz w:val="24"/>
          <w:szCs w:val="24"/>
        </w:rPr>
        <w:t xml:space="preserve"> K.K. Ur</w:t>
      </w:r>
      <w:r w:rsidR="00B95226" w:rsidRPr="00AD794C">
        <w:rPr>
          <w:rFonts w:ascii="Arial" w:hAnsi="Arial" w:cs="Arial"/>
          <w:b/>
          <w:sz w:val="24"/>
          <w:szCs w:val="24"/>
        </w:rPr>
        <w:t>ban i H.G Jellen</w:t>
      </w:r>
      <w:r w:rsidRPr="00AD794C">
        <w:rPr>
          <w:rFonts w:ascii="Arial" w:hAnsi="Arial" w:cs="Arial"/>
          <w:b/>
          <w:sz w:val="24"/>
          <w:szCs w:val="24"/>
        </w:rPr>
        <w:t xml:space="preserve"> – przeznaczony do </w:t>
      </w:r>
      <w:r w:rsidR="00772D42" w:rsidRPr="00AD794C">
        <w:rPr>
          <w:rFonts w:ascii="Arial" w:hAnsi="Arial" w:cs="Arial"/>
          <w:b/>
          <w:sz w:val="24"/>
          <w:szCs w:val="24"/>
        </w:rPr>
        <w:t>badania zdolności twórczych</w:t>
      </w:r>
      <w:r w:rsidR="00B95226" w:rsidRPr="00AD794C">
        <w:rPr>
          <w:rFonts w:ascii="Arial" w:hAnsi="Arial" w:cs="Arial"/>
          <w:b/>
          <w:sz w:val="24"/>
          <w:szCs w:val="24"/>
        </w:rPr>
        <w:t xml:space="preserve"> na materiale figuralnym.</w:t>
      </w:r>
    </w:p>
    <w:p w:rsidR="00AD794C" w:rsidRDefault="00772D42" w:rsidP="00F85672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</w:rPr>
      </w:pPr>
      <w:r w:rsidRPr="00F85672">
        <w:rPr>
          <w:rFonts w:ascii="Arial" w:hAnsi="Arial" w:cs="Arial"/>
          <w:i/>
        </w:rPr>
        <w:t xml:space="preserve">(Źródło: </w:t>
      </w:r>
      <w:r w:rsidR="002D0BF5" w:rsidRPr="00F85672">
        <w:rPr>
          <w:rFonts w:ascii="Arial" w:hAnsi="Arial" w:cs="Arial"/>
          <w:i/>
        </w:rPr>
        <w:t>1/</w:t>
      </w:r>
      <w:r w:rsidRPr="00F85672">
        <w:rPr>
          <w:rFonts w:ascii="Arial" w:hAnsi="Arial" w:cs="Arial"/>
          <w:i/>
        </w:rPr>
        <w:t xml:space="preserve"> </w:t>
      </w:r>
      <w:r w:rsidR="00A56B2B" w:rsidRPr="00F85672">
        <w:rPr>
          <w:rFonts w:ascii="Arial" w:hAnsi="Arial" w:cs="Arial"/>
          <w:i/>
        </w:rPr>
        <w:t xml:space="preserve">Urban, K. K., Jellen, H. G. (1996). </w:t>
      </w:r>
      <w:r w:rsidR="00A56B2B" w:rsidRPr="00F85672">
        <w:rPr>
          <w:rFonts w:ascii="Arial" w:hAnsi="Arial" w:cs="Arial"/>
          <w:i/>
          <w:iCs/>
        </w:rPr>
        <w:t>Test for Creative Thinking – Drawing Production (TCTDP)</w:t>
      </w:r>
      <w:r w:rsidR="00A56B2B" w:rsidRPr="00F85672">
        <w:rPr>
          <w:rFonts w:ascii="Arial" w:hAnsi="Arial" w:cs="Arial"/>
          <w:i/>
        </w:rPr>
        <w:t xml:space="preserve">. Lisse: Swets &amp; Zeitlinger. </w:t>
      </w:r>
      <w:r w:rsidR="002D0BF5" w:rsidRPr="00F85672">
        <w:rPr>
          <w:rFonts w:ascii="Arial" w:hAnsi="Arial" w:cs="Arial"/>
          <w:i/>
        </w:rPr>
        <w:t xml:space="preserve">2/ </w:t>
      </w:r>
      <w:r w:rsidR="00A56B2B" w:rsidRPr="00F85672">
        <w:rPr>
          <w:rFonts w:ascii="Arial" w:hAnsi="Arial" w:cs="Arial"/>
          <w:i/>
        </w:rPr>
        <w:t xml:space="preserve">Matczak, A., Jaworowska, A., Stańczak, J. (2000). </w:t>
      </w:r>
      <w:r w:rsidR="00A56B2B" w:rsidRPr="00F85672">
        <w:rPr>
          <w:rFonts w:ascii="Arial" w:hAnsi="Arial" w:cs="Arial"/>
          <w:i/>
          <w:iCs/>
        </w:rPr>
        <w:t xml:space="preserve">Rysunkowy test </w:t>
      </w:r>
      <w:r w:rsidR="005548B8" w:rsidRPr="00F85672">
        <w:rPr>
          <w:rFonts w:ascii="Arial" w:hAnsi="Arial" w:cs="Arial"/>
          <w:i/>
          <w:iCs/>
        </w:rPr>
        <w:t>twórczego</w:t>
      </w:r>
      <w:r w:rsidR="00A56B2B" w:rsidRPr="00F85672">
        <w:rPr>
          <w:rFonts w:ascii="Arial" w:hAnsi="Arial" w:cs="Arial"/>
          <w:i/>
          <w:iCs/>
        </w:rPr>
        <w:t xml:space="preserve"> myślenia K. K. Urbana i H. G. Hellena TCT-DP. </w:t>
      </w:r>
      <w:r w:rsidR="00A56B2B" w:rsidRPr="00F85672">
        <w:rPr>
          <w:rFonts w:ascii="Arial" w:hAnsi="Arial" w:cs="Arial"/>
          <w:i/>
        </w:rPr>
        <w:t xml:space="preserve">Pracownia </w:t>
      </w:r>
      <w:r w:rsidR="005548B8" w:rsidRPr="00F85672">
        <w:rPr>
          <w:rFonts w:ascii="Arial" w:hAnsi="Arial" w:cs="Arial"/>
          <w:i/>
        </w:rPr>
        <w:t>Testów</w:t>
      </w:r>
      <w:r w:rsidR="00A56B2B" w:rsidRPr="00F85672">
        <w:rPr>
          <w:rFonts w:ascii="Arial" w:hAnsi="Arial" w:cs="Arial"/>
          <w:i/>
        </w:rPr>
        <w:t xml:space="preserve"> Psychologicznych Polskiego Towarzystwa Psychologiczneg</w:t>
      </w:r>
      <w:r w:rsidR="00154C93" w:rsidRPr="00F85672">
        <w:rPr>
          <w:rFonts w:ascii="Arial" w:hAnsi="Arial" w:cs="Arial"/>
          <w:i/>
        </w:rPr>
        <w:t>o</w:t>
      </w:r>
      <w:r w:rsidR="00854A6C" w:rsidRPr="00F85672">
        <w:rPr>
          <w:rFonts w:ascii="Arial" w:hAnsi="Arial" w:cs="Arial"/>
          <w:i/>
        </w:rPr>
        <w:t>, Warszawa</w:t>
      </w:r>
      <w:r w:rsidR="00A56B2B" w:rsidRPr="00F85672">
        <w:rPr>
          <w:rFonts w:ascii="Arial" w:hAnsi="Arial" w:cs="Arial"/>
          <w:i/>
        </w:rPr>
        <w:t>).</w:t>
      </w:r>
    </w:p>
    <w:p w:rsidR="00F85672" w:rsidRPr="00F85672" w:rsidRDefault="00F85672" w:rsidP="00F85672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</w:rPr>
      </w:pPr>
    </w:p>
    <w:p w:rsidR="00B21D1B" w:rsidRPr="00AD794C" w:rsidRDefault="00B21D1B" w:rsidP="000977C3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94C">
        <w:rPr>
          <w:rFonts w:ascii="Arial" w:hAnsi="Arial" w:cs="Arial"/>
          <w:b/>
          <w:sz w:val="24"/>
          <w:szCs w:val="24"/>
        </w:rPr>
        <w:t>Test Odległych Skojarzeń (RAT)</w:t>
      </w:r>
      <w:r w:rsidR="00886839" w:rsidRPr="00AD794C">
        <w:rPr>
          <w:rFonts w:ascii="Arial" w:hAnsi="Arial" w:cs="Arial"/>
          <w:b/>
          <w:sz w:val="24"/>
          <w:szCs w:val="24"/>
        </w:rPr>
        <w:t xml:space="preserve"> S.A. Mednick,  M.T. Mednick </w:t>
      </w:r>
      <w:r w:rsidRPr="00AD794C">
        <w:rPr>
          <w:rFonts w:ascii="Arial" w:hAnsi="Arial" w:cs="Arial"/>
          <w:b/>
          <w:sz w:val="24"/>
          <w:szCs w:val="24"/>
        </w:rPr>
        <w:t xml:space="preserve">– przeznaczony do badania </w:t>
      </w:r>
      <w:r w:rsidR="000977C3" w:rsidRPr="00AD794C">
        <w:rPr>
          <w:rFonts w:ascii="Arial" w:hAnsi="Arial" w:cs="Arial"/>
          <w:b/>
          <w:sz w:val="24"/>
          <w:szCs w:val="24"/>
        </w:rPr>
        <w:t>zdolności twórczych</w:t>
      </w:r>
      <w:r w:rsidR="00D725DC" w:rsidRPr="00AD794C">
        <w:rPr>
          <w:rFonts w:ascii="Arial" w:hAnsi="Arial" w:cs="Arial"/>
          <w:b/>
          <w:sz w:val="24"/>
          <w:szCs w:val="24"/>
        </w:rPr>
        <w:t>.</w:t>
      </w:r>
    </w:p>
    <w:p w:rsidR="00B21D1B" w:rsidRPr="00F85672" w:rsidRDefault="00B21D1B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</w:rPr>
      </w:pPr>
      <w:r w:rsidRPr="00F85672">
        <w:rPr>
          <w:rFonts w:ascii="Arial" w:hAnsi="Arial" w:cs="Arial"/>
          <w:i/>
        </w:rPr>
        <w:t>(Źródło: 1/</w:t>
      </w:r>
      <w:r w:rsidR="00886839" w:rsidRPr="00F85672">
        <w:rPr>
          <w:rFonts w:ascii="Arial" w:hAnsi="Arial" w:cs="Arial"/>
          <w:i/>
        </w:rPr>
        <w:t xml:space="preserve"> </w:t>
      </w:r>
      <w:r w:rsidRPr="00F85672">
        <w:rPr>
          <w:rFonts w:ascii="Arial" w:hAnsi="Arial" w:cs="Arial"/>
          <w:i/>
        </w:rPr>
        <w:t>Mednick, S. A., Mednick, M. T. (1967). Examiner’s manual, Remote Associates Test: College and adult forms 1 and 2. Houghton Mifflin. 2/</w:t>
      </w:r>
      <w:r w:rsidR="00886839" w:rsidRPr="00F85672">
        <w:rPr>
          <w:rFonts w:ascii="Arial" w:hAnsi="Arial" w:cs="Arial"/>
          <w:i/>
        </w:rPr>
        <w:t xml:space="preserve"> Sobków,  A., Połeć,  A., Nosal, C. (2011). </w:t>
      </w:r>
      <w:r w:rsidRPr="00F85672">
        <w:rPr>
          <w:rFonts w:ascii="Arial" w:hAnsi="Arial" w:cs="Arial"/>
          <w:i/>
        </w:rPr>
        <w:t xml:space="preserve">RAT-PL – </w:t>
      </w:r>
      <w:r w:rsidR="00886839" w:rsidRPr="00F85672">
        <w:rPr>
          <w:rFonts w:ascii="Arial" w:hAnsi="Arial" w:cs="Arial"/>
          <w:i/>
        </w:rPr>
        <w:t>Konstrukcja i walidacja p</w:t>
      </w:r>
      <w:r w:rsidR="00137701" w:rsidRPr="00F85672">
        <w:rPr>
          <w:rFonts w:ascii="Arial" w:hAnsi="Arial" w:cs="Arial"/>
          <w:i/>
        </w:rPr>
        <w:t>olskiej wersji Testu Odległych S</w:t>
      </w:r>
      <w:r w:rsidR="00886839" w:rsidRPr="00F85672">
        <w:rPr>
          <w:rFonts w:ascii="Arial" w:hAnsi="Arial" w:cs="Arial"/>
          <w:i/>
        </w:rPr>
        <w:t xml:space="preserve">kojarzeń. </w:t>
      </w:r>
      <w:r w:rsidRPr="00F85672">
        <w:rPr>
          <w:rFonts w:ascii="Arial" w:hAnsi="Arial" w:cs="Arial"/>
          <w:i/>
        </w:rPr>
        <w:t>Badania finansowane w ramach grantu NCN nr 2011/03/N/HS6/02276</w:t>
      </w:r>
      <w:r w:rsidR="00886839" w:rsidRPr="00F85672">
        <w:rPr>
          <w:rFonts w:ascii="Arial" w:hAnsi="Arial" w:cs="Arial"/>
          <w:i/>
        </w:rPr>
        <w:t>).</w:t>
      </w:r>
    </w:p>
    <w:p w:rsidR="005801E2" w:rsidRPr="00AD794C" w:rsidRDefault="005801E2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B4172" w:rsidRPr="00AD794C" w:rsidRDefault="00AB4172" w:rsidP="000977C3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AD794C">
        <w:rPr>
          <w:rFonts w:ascii="Arial" w:hAnsi="Arial" w:cs="Arial"/>
          <w:b/>
          <w:sz w:val="24"/>
          <w:szCs w:val="24"/>
        </w:rPr>
        <w:t xml:space="preserve">Test Wyobraźni Twórczej J. Kujawskiego  – </w:t>
      </w:r>
      <w:r w:rsidR="000977C3" w:rsidRPr="00AD794C">
        <w:rPr>
          <w:rFonts w:ascii="Arial" w:hAnsi="Arial" w:cs="Arial"/>
          <w:b/>
          <w:sz w:val="24"/>
          <w:szCs w:val="24"/>
        </w:rPr>
        <w:t xml:space="preserve">przeznaczony do badania </w:t>
      </w:r>
      <w:r w:rsidRPr="00AD794C">
        <w:rPr>
          <w:rFonts w:ascii="Arial" w:hAnsi="Arial" w:cs="Arial"/>
          <w:b/>
          <w:sz w:val="24"/>
          <w:szCs w:val="24"/>
        </w:rPr>
        <w:t xml:space="preserve">zdolności </w:t>
      </w:r>
      <w:r w:rsidR="000977C3" w:rsidRPr="00AD794C">
        <w:rPr>
          <w:rFonts w:ascii="Arial" w:hAnsi="Arial" w:cs="Arial"/>
          <w:b/>
          <w:sz w:val="24"/>
          <w:szCs w:val="24"/>
        </w:rPr>
        <w:t>twórczych</w:t>
      </w:r>
      <w:r w:rsidR="0049570E" w:rsidRPr="00AD794C">
        <w:rPr>
          <w:rFonts w:ascii="Arial" w:hAnsi="Arial" w:cs="Arial"/>
          <w:b/>
          <w:sz w:val="24"/>
          <w:szCs w:val="24"/>
        </w:rPr>
        <w:t>.</w:t>
      </w:r>
    </w:p>
    <w:p w:rsidR="008F294E" w:rsidRPr="00F85672" w:rsidRDefault="00AB4172" w:rsidP="000977C3">
      <w:pPr>
        <w:pStyle w:val="Akapitzlist"/>
        <w:spacing w:after="100" w:afterAutospacing="1"/>
        <w:jc w:val="both"/>
        <w:rPr>
          <w:rFonts w:ascii="Arial" w:hAnsi="Arial" w:cs="Arial"/>
          <w:i/>
        </w:rPr>
      </w:pPr>
      <w:r w:rsidRPr="00F85672">
        <w:rPr>
          <w:rFonts w:ascii="Arial" w:hAnsi="Arial" w:cs="Arial"/>
          <w:i/>
        </w:rPr>
        <w:t>(Źródło: Kujawski, J. (2000). O testach twórczości. [W:] M. Partyka (red.), Modele opieki nad dzieckiem zdolnym. C</w:t>
      </w:r>
      <w:r w:rsidR="00DE443A" w:rsidRPr="00F85672">
        <w:rPr>
          <w:rFonts w:ascii="Arial" w:hAnsi="Arial" w:cs="Arial"/>
          <w:i/>
        </w:rPr>
        <w:t>entrum Metodyczne Pomocy Psychologiczno-Pedagogicznej Ministerstwa Edukacji Narodowej</w:t>
      </w:r>
      <w:r w:rsidRPr="00F85672">
        <w:rPr>
          <w:rFonts w:ascii="Arial" w:hAnsi="Arial" w:cs="Arial"/>
          <w:i/>
        </w:rPr>
        <w:t>, Warszawa)</w:t>
      </w:r>
      <w:r w:rsidR="0049570E" w:rsidRPr="00F85672">
        <w:rPr>
          <w:rFonts w:ascii="Arial" w:hAnsi="Arial" w:cs="Arial"/>
          <w:i/>
        </w:rPr>
        <w:t>.</w:t>
      </w:r>
    </w:p>
    <w:p w:rsidR="008F294E" w:rsidRPr="00F85672" w:rsidRDefault="008F294E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</w:rPr>
      </w:pPr>
    </w:p>
    <w:p w:rsidR="00301AE1" w:rsidRPr="00AD794C" w:rsidRDefault="00301AE1" w:rsidP="00301AE1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94C">
        <w:rPr>
          <w:rFonts w:ascii="Arial" w:hAnsi="Arial" w:cs="Arial"/>
          <w:b/>
          <w:sz w:val="24"/>
          <w:szCs w:val="24"/>
        </w:rPr>
        <w:t>Test Zdolności Twórczych (TZT) T. Żuk – przeznaczony do badania zdolności twórczych</w:t>
      </w:r>
      <w:r w:rsidR="00D0070C">
        <w:rPr>
          <w:rFonts w:ascii="Arial" w:hAnsi="Arial" w:cs="Arial"/>
          <w:b/>
          <w:sz w:val="24"/>
          <w:szCs w:val="24"/>
        </w:rPr>
        <w:t>.</w:t>
      </w:r>
    </w:p>
    <w:p w:rsidR="00301AE1" w:rsidRPr="00F85672" w:rsidRDefault="00301AE1" w:rsidP="00301AE1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</w:rPr>
      </w:pPr>
      <w:r w:rsidRPr="00F85672">
        <w:rPr>
          <w:rFonts w:ascii="Arial" w:hAnsi="Arial" w:cs="Arial"/>
          <w:i/>
        </w:rPr>
        <w:t xml:space="preserve">(Źródło: Żuk T. (1986), </w:t>
      </w:r>
      <w:r w:rsidRPr="00F85672">
        <w:rPr>
          <w:rFonts w:ascii="Arial" w:hAnsi="Arial" w:cs="Arial"/>
          <w:i/>
          <w:iCs/>
        </w:rPr>
        <w:t xml:space="preserve">Uzdolnienie twórcze a osobowość. </w:t>
      </w:r>
      <w:r w:rsidRPr="00F85672">
        <w:rPr>
          <w:rFonts w:ascii="Arial" w:hAnsi="Arial" w:cs="Arial"/>
          <w:i/>
        </w:rPr>
        <w:t>Wydawnictwo U</w:t>
      </w:r>
      <w:r w:rsidR="00137701" w:rsidRPr="00F85672">
        <w:rPr>
          <w:rFonts w:ascii="Arial" w:hAnsi="Arial" w:cs="Arial"/>
          <w:i/>
        </w:rPr>
        <w:t>niwersytetu Adama Mickiewicza</w:t>
      </w:r>
      <w:r w:rsidRPr="00F85672">
        <w:rPr>
          <w:rFonts w:ascii="Arial" w:hAnsi="Arial" w:cs="Arial"/>
          <w:i/>
        </w:rPr>
        <w:t xml:space="preserve">, Poznań. 2/ Żuk T. (1988), </w:t>
      </w:r>
      <w:r w:rsidRPr="00F85672">
        <w:rPr>
          <w:rFonts w:ascii="Arial" w:hAnsi="Arial" w:cs="Arial"/>
          <w:i/>
          <w:iCs/>
        </w:rPr>
        <w:t xml:space="preserve">Czy uzdolnienie twórcze jest ogólne czy specjalne. </w:t>
      </w:r>
      <w:r w:rsidRPr="00F85672">
        <w:rPr>
          <w:rFonts w:ascii="Arial" w:hAnsi="Arial" w:cs="Arial"/>
          <w:i/>
        </w:rPr>
        <w:t xml:space="preserve">W: S. Popek (red.), </w:t>
      </w:r>
      <w:r w:rsidRPr="00F85672">
        <w:rPr>
          <w:rFonts w:ascii="Arial" w:hAnsi="Arial" w:cs="Arial"/>
          <w:i/>
          <w:iCs/>
        </w:rPr>
        <w:t xml:space="preserve">Twórczość - zdolności - wychowanie </w:t>
      </w:r>
      <w:r w:rsidRPr="00F85672">
        <w:rPr>
          <w:rFonts w:ascii="Arial" w:hAnsi="Arial" w:cs="Arial"/>
          <w:i/>
        </w:rPr>
        <w:t>(s. 35-51). Instytut Badania Problemów Młodzieży, Lublin).</w:t>
      </w:r>
    </w:p>
    <w:p w:rsidR="00301AE1" w:rsidRPr="00AD794C" w:rsidRDefault="00301AE1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014AB" w:rsidRPr="00AD794C" w:rsidRDefault="005801E2" w:rsidP="000977C3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94C">
        <w:rPr>
          <w:rFonts w:ascii="Arial" w:hAnsi="Arial" w:cs="Arial"/>
          <w:b/>
          <w:sz w:val="24"/>
          <w:szCs w:val="24"/>
        </w:rPr>
        <w:t>K</w:t>
      </w:r>
      <w:r w:rsidR="00A014AB" w:rsidRPr="00AD794C">
        <w:rPr>
          <w:rFonts w:ascii="Arial" w:hAnsi="Arial" w:cs="Arial"/>
          <w:b/>
          <w:sz w:val="24"/>
          <w:szCs w:val="24"/>
        </w:rPr>
        <w:t>westionariusz Twórczego Zachowania (KANH)  S. Popek – przeznaczony do badania uzdolnień twórczych, rozumianych jako właściwości osobowościowe (postawa twórcza)</w:t>
      </w:r>
      <w:r w:rsidR="00DA2599" w:rsidRPr="00AD794C">
        <w:rPr>
          <w:rFonts w:ascii="Arial" w:hAnsi="Arial" w:cs="Arial"/>
          <w:b/>
          <w:sz w:val="24"/>
          <w:szCs w:val="24"/>
        </w:rPr>
        <w:t xml:space="preserve"> w wymiarach: konformizm, nonkonformizm, zachowania algorytmiczne, zachowania heurystyczne.</w:t>
      </w:r>
    </w:p>
    <w:p w:rsidR="00A014AB" w:rsidRPr="00F85672" w:rsidRDefault="00A014AB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</w:rPr>
      </w:pPr>
      <w:r w:rsidRPr="00F85672">
        <w:rPr>
          <w:rFonts w:ascii="Arial" w:hAnsi="Arial" w:cs="Arial"/>
          <w:i/>
        </w:rPr>
        <w:t>(Źródło: Popek</w:t>
      </w:r>
      <w:r w:rsidR="00DA1881" w:rsidRPr="00F85672">
        <w:rPr>
          <w:rFonts w:ascii="Arial" w:hAnsi="Arial" w:cs="Arial"/>
          <w:i/>
        </w:rPr>
        <w:t>,</w:t>
      </w:r>
      <w:r w:rsidRPr="00F85672">
        <w:rPr>
          <w:rFonts w:ascii="Arial" w:hAnsi="Arial" w:cs="Arial"/>
          <w:i/>
        </w:rPr>
        <w:t xml:space="preserve"> S. (2000). </w:t>
      </w:r>
      <w:r w:rsidRPr="00F85672">
        <w:rPr>
          <w:rFonts w:ascii="Arial" w:hAnsi="Arial" w:cs="Arial"/>
          <w:i/>
          <w:iCs/>
        </w:rPr>
        <w:t>Kwestionariusz Twórczego Zachowania KANH.</w:t>
      </w:r>
      <w:r w:rsidR="00D0070C" w:rsidRPr="00F85672">
        <w:rPr>
          <w:rFonts w:ascii="Arial" w:hAnsi="Arial" w:cs="Arial"/>
          <w:i/>
          <w:iCs/>
        </w:rPr>
        <w:t xml:space="preserve"> </w:t>
      </w:r>
      <w:r w:rsidR="0049570E" w:rsidRPr="00F85672">
        <w:rPr>
          <w:rFonts w:ascii="Arial" w:hAnsi="Arial" w:cs="Arial"/>
        </w:rPr>
        <w:t>Wydawnictwo Uniwer</w:t>
      </w:r>
      <w:r w:rsidR="00DE443A" w:rsidRPr="00F85672">
        <w:rPr>
          <w:rFonts w:ascii="Arial" w:hAnsi="Arial" w:cs="Arial"/>
        </w:rPr>
        <w:t>sytetu Marii Curie-Skłodowskiej,</w:t>
      </w:r>
      <w:r w:rsidR="0049570E" w:rsidRPr="00F85672">
        <w:rPr>
          <w:rFonts w:ascii="Arial" w:hAnsi="Arial" w:cs="Arial"/>
        </w:rPr>
        <w:t xml:space="preserve"> </w:t>
      </w:r>
      <w:r w:rsidRPr="00F85672">
        <w:rPr>
          <w:rFonts w:ascii="Arial" w:hAnsi="Arial" w:cs="Arial"/>
          <w:i/>
        </w:rPr>
        <w:t>Lublin).</w:t>
      </w:r>
    </w:p>
    <w:p w:rsidR="00A014AB" w:rsidRPr="00F85672" w:rsidRDefault="00A014AB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</w:rPr>
      </w:pPr>
    </w:p>
    <w:p w:rsidR="001F0027" w:rsidRPr="00AD794C" w:rsidRDefault="001F0027" w:rsidP="007023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94C">
        <w:rPr>
          <w:rFonts w:ascii="Arial" w:hAnsi="Arial" w:cs="Arial"/>
          <w:b/>
          <w:sz w:val="24"/>
          <w:szCs w:val="24"/>
        </w:rPr>
        <w:t>Kwestionariusz Stylów Twórczego Zachowania (STZ</w:t>
      </w:r>
      <w:r w:rsidR="00D725DC" w:rsidRPr="00AD794C">
        <w:rPr>
          <w:rFonts w:ascii="Arial" w:hAnsi="Arial" w:cs="Arial"/>
          <w:b/>
          <w:sz w:val="24"/>
          <w:szCs w:val="24"/>
        </w:rPr>
        <w:t>) A. Strzałe</w:t>
      </w:r>
      <w:r w:rsidRPr="00AD794C">
        <w:rPr>
          <w:rFonts w:ascii="Arial" w:hAnsi="Arial" w:cs="Arial"/>
          <w:b/>
          <w:sz w:val="24"/>
          <w:szCs w:val="24"/>
        </w:rPr>
        <w:t xml:space="preserve">cki - przeznaczony do badania </w:t>
      </w:r>
      <w:r w:rsidRPr="00AD794C">
        <w:rPr>
          <w:rFonts w:ascii="Arial" w:hAnsi="Arial" w:cs="Arial"/>
          <w:b/>
          <w:color w:val="232323"/>
          <w:sz w:val="24"/>
          <w:szCs w:val="24"/>
          <w:shd w:val="clear" w:color="auto" w:fill="FFFFFF"/>
        </w:rPr>
        <w:t>postawy twórczej w wymiarach: aprobata życia, siła ego, samorealizacja, giętkość struktur poznawczych oraz wewnętrzna sterowność.</w:t>
      </w:r>
    </w:p>
    <w:p w:rsidR="001F0027" w:rsidRPr="00F85672" w:rsidRDefault="000977C3" w:rsidP="007023FB">
      <w:pPr>
        <w:pStyle w:val="Akapitzlist"/>
        <w:spacing w:after="0" w:line="240" w:lineRule="auto"/>
        <w:jc w:val="both"/>
        <w:rPr>
          <w:rFonts w:ascii="Arial" w:hAnsi="Arial" w:cs="Arial"/>
          <w:i/>
        </w:rPr>
      </w:pPr>
      <w:r w:rsidRPr="00F85672">
        <w:rPr>
          <w:rFonts w:ascii="Arial" w:hAnsi="Arial" w:cs="Arial"/>
          <w:i/>
        </w:rPr>
        <w:t>(</w:t>
      </w:r>
      <w:r w:rsidR="00D725DC" w:rsidRPr="00F85672">
        <w:rPr>
          <w:rFonts w:ascii="Arial" w:hAnsi="Arial" w:cs="Arial"/>
          <w:i/>
        </w:rPr>
        <w:t xml:space="preserve">Źródło: </w:t>
      </w:r>
      <w:r w:rsidR="002F56BF" w:rsidRPr="00F85672">
        <w:rPr>
          <w:rFonts w:ascii="Arial" w:hAnsi="Arial" w:cs="Arial"/>
          <w:i/>
        </w:rPr>
        <w:t xml:space="preserve">1/ Strzałecki, A. (1989). Twórczość a style rozwiązywania problemów praktycznych. Ujęcie prakseologiczne. PWN-IFiS PAN, Warszawa). 2/ </w:t>
      </w:r>
      <w:r w:rsidR="001F0027" w:rsidRPr="00F85672">
        <w:rPr>
          <w:rFonts w:ascii="Arial" w:hAnsi="Arial" w:cs="Arial"/>
          <w:i/>
        </w:rPr>
        <w:t>Strzałecki, A. (2003). </w:t>
      </w:r>
      <w:r w:rsidR="001F0027" w:rsidRPr="00F85672">
        <w:rPr>
          <w:rFonts w:ascii="Arial" w:hAnsi="Arial" w:cs="Arial"/>
          <w:i/>
          <w:iCs/>
        </w:rPr>
        <w:t>Psychologia twórczości. Między tradycją a ponowoczesnością.</w:t>
      </w:r>
      <w:r w:rsidR="00DE443A" w:rsidRPr="00F85672">
        <w:rPr>
          <w:rFonts w:ascii="Arial" w:hAnsi="Arial" w:cs="Arial"/>
          <w:i/>
        </w:rPr>
        <w:t xml:space="preserve"> Uniwersytet Kardynała Stefana Wyszyńskiego</w:t>
      </w:r>
      <w:r w:rsidR="002F56BF" w:rsidRPr="00F85672">
        <w:rPr>
          <w:rFonts w:ascii="Arial" w:hAnsi="Arial" w:cs="Arial"/>
          <w:i/>
        </w:rPr>
        <w:t>, W</w:t>
      </w:r>
      <w:r w:rsidR="00D725DC" w:rsidRPr="00F85672">
        <w:rPr>
          <w:rFonts w:ascii="Arial" w:hAnsi="Arial" w:cs="Arial"/>
          <w:i/>
        </w:rPr>
        <w:t>arszawa).</w:t>
      </w:r>
    </w:p>
    <w:p w:rsidR="001F0027" w:rsidRPr="00AD794C" w:rsidRDefault="001F0027" w:rsidP="00E545E3">
      <w:pPr>
        <w:pStyle w:val="Akapitzlist"/>
        <w:spacing w:after="100" w:afterAutospacing="1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30AFF" w:rsidRPr="00AD794C" w:rsidRDefault="00F81628" w:rsidP="000977C3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AD794C">
        <w:rPr>
          <w:rFonts w:ascii="Arial" w:hAnsi="Arial" w:cs="Arial"/>
          <w:b/>
          <w:iCs/>
          <w:sz w:val="24"/>
          <w:szCs w:val="24"/>
        </w:rPr>
        <w:t>Skale</w:t>
      </w:r>
      <w:r w:rsidR="000B32C5" w:rsidRPr="00AD794C">
        <w:rPr>
          <w:rFonts w:ascii="Arial" w:hAnsi="Arial" w:cs="Arial"/>
          <w:b/>
          <w:iCs/>
          <w:sz w:val="24"/>
          <w:szCs w:val="24"/>
        </w:rPr>
        <w:t xml:space="preserve"> Post</w:t>
      </w:r>
      <w:r w:rsidR="00DA1881" w:rsidRPr="00AD794C">
        <w:rPr>
          <w:rFonts w:ascii="Arial" w:hAnsi="Arial" w:cs="Arial"/>
          <w:b/>
          <w:iCs/>
          <w:sz w:val="24"/>
          <w:szCs w:val="24"/>
        </w:rPr>
        <w:t xml:space="preserve">aw Twórczych versus Odtwórczych </w:t>
      </w:r>
      <w:r w:rsidR="000B32C5" w:rsidRPr="00AD794C">
        <w:rPr>
          <w:rFonts w:ascii="Arial" w:hAnsi="Arial" w:cs="Arial"/>
          <w:b/>
          <w:iCs/>
          <w:sz w:val="24"/>
          <w:szCs w:val="24"/>
        </w:rPr>
        <w:t xml:space="preserve">(SPTO) </w:t>
      </w:r>
      <w:r w:rsidR="00D21E63" w:rsidRPr="00AD794C">
        <w:rPr>
          <w:rFonts w:ascii="Arial" w:hAnsi="Arial" w:cs="Arial"/>
          <w:b/>
          <w:iCs/>
          <w:sz w:val="24"/>
          <w:szCs w:val="24"/>
        </w:rPr>
        <w:t>K. Krasoń, R.</w:t>
      </w:r>
      <w:r w:rsidRPr="00AD794C">
        <w:rPr>
          <w:rFonts w:ascii="Arial" w:hAnsi="Arial" w:cs="Arial"/>
          <w:b/>
          <w:iCs/>
          <w:sz w:val="24"/>
          <w:szCs w:val="24"/>
        </w:rPr>
        <w:t>M. Sigva – przeznaczone</w:t>
      </w:r>
      <w:r w:rsidR="00E96208" w:rsidRPr="00AD794C">
        <w:rPr>
          <w:rFonts w:ascii="Arial" w:hAnsi="Arial" w:cs="Arial"/>
          <w:b/>
          <w:iCs/>
          <w:sz w:val="24"/>
          <w:szCs w:val="24"/>
        </w:rPr>
        <w:t xml:space="preserve"> do badania postawy twórczej</w:t>
      </w:r>
      <w:r w:rsidR="000A2F48" w:rsidRPr="00AD794C">
        <w:rPr>
          <w:rFonts w:ascii="Arial" w:hAnsi="Arial" w:cs="Arial"/>
          <w:b/>
          <w:iCs/>
          <w:sz w:val="24"/>
          <w:szCs w:val="24"/>
        </w:rPr>
        <w:t xml:space="preserve"> oraz oceny dynamiki kształtowania się postawy twórczej.</w:t>
      </w:r>
    </w:p>
    <w:p w:rsidR="00B30AFF" w:rsidRPr="00F85672" w:rsidRDefault="00B30AFF" w:rsidP="00E545E3">
      <w:pPr>
        <w:pStyle w:val="Akapitzlist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F85672">
        <w:rPr>
          <w:rFonts w:ascii="Arial" w:hAnsi="Arial" w:cs="Arial"/>
          <w:i/>
          <w:iCs/>
        </w:rPr>
        <w:t xml:space="preserve">(Źródło: </w:t>
      </w:r>
      <w:r w:rsidR="002D0BF5" w:rsidRPr="00F85672">
        <w:rPr>
          <w:rFonts w:ascii="Arial" w:hAnsi="Arial" w:cs="Arial"/>
          <w:i/>
          <w:iCs/>
        </w:rPr>
        <w:t xml:space="preserve">1/ </w:t>
      </w:r>
      <w:r w:rsidRPr="00F85672">
        <w:rPr>
          <w:rFonts w:ascii="Arial" w:hAnsi="Arial" w:cs="Arial"/>
          <w:i/>
          <w:iCs/>
        </w:rPr>
        <w:t>Krasoń</w:t>
      </w:r>
      <w:r w:rsidR="00DA1881" w:rsidRPr="00F85672">
        <w:rPr>
          <w:rFonts w:ascii="Arial" w:hAnsi="Arial" w:cs="Arial"/>
          <w:i/>
          <w:iCs/>
        </w:rPr>
        <w:t>,</w:t>
      </w:r>
      <w:r w:rsidRPr="00F85672">
        <w:rPr>
          <w:rFonts w:ascii="Arial" w:hAnsi="Arial" w:cs="Arial"/>
          <w:i/>
          <w:iCs/>
        </w:rPr>
        <w:t xml:space="preserve"> K. (2011). Skala Postaw</w:t>
      </w:r>
      <w:r w:rsidR="00BB2DF2" w:rsidRPr="00F85672">
        <w:rPr>
          <w:rFonts w:ascii="Arial" w:hAnsi="Arial" w:cs="Arial"/>
          <w:i/>
          <w:iCs/>
        </w:rPr>
        <w:t xml:space="preserve"> Twórczych i Odtwórczych (SPTO)</w:t>
      </w:r>
      <w:r w:rsidRPr="00F85672">
        <w:rPr>
          <w:rFonts w:ascii="Arial" w:hAnsi="Arial" w:cs="Arial"/>
          <w:i/>
          <w:iCs/>
        </w:rPr>
        <w:t>: podręcznik testu - wersja dla uczniów szkoły podstawowej klas I-III. Krakowskie Towarzystwo Edukacyjne,</w:t>
      </w:r>
      <w:r w:rsidRPr="00F85672">
        <w:rPr>
          <w:rFonts w:ascii="Arial" w:hAnsi="Arial" w:cs="Arial"/>
          <w:i/>
        </w:rPr>
        <w:t xml:space="preserve"> </w:t>
      </w:r>
      <w:r w:rsidRPr="00F85672">
        <w:rPr>
          <w:rFonts w:ascii="Arial" w:hAnsi="Arial" w:cs="Arial"/>
          <w:i/>
          <w:iCs/>
        </w:rPr>
        <w:t>Kraków.</w:t>
      </w:r>
      <w:r w:rsidR="00E96208" w:rsidRPr="00F85672">
        <w:rPr>
          <w:rFonts w:ascii="Arial" w:hAnsi="Arial" w:cs="Arial"/>
          <w:i/>
          <w:iCs/>
        </w:rPr>
        <w:t xml:space="preserve"> </w:t>
      </w:r>
      <w:r w:rsidR="002D0BF5" w:rsidRPr="00F85672">
        <w:rPr>
          <w:rFonts w:ascii="Arial" w:hAnsi="Arial" w:cs="Arial"/>
          <w:i/>
          <w:iCs/>
        </w:rPr>
        <w:t>2/ Sigva</w:t>
      </w:r>
      <w:r w:rsidR="00DA1881" w:rsidRPr="00F85672">
        <w:rPr>
          <w:rFonts w:ascii="Arial" w:hAnsi="Arial" w:cs="Arial"/>
          <w:i/>
          <w:iCs/>
        </w:rPr>
        <w:t>,</w:t>
      </w:r>
      <w:r w:rsidR="002D0BF5" w:rsidRPr="00F85672">
        <w:rPr>
          <w:rFonts w:ascii="Arial" w:hAnsi="Arial" w:cs="Arial"/>
          <w:i/>
          <w:iCs/>
        </w:rPr>
        <w:t xml:space="preserve"> R.M. (2011). Skala Postaw Twórczych i Odtwórczych (SPTO): podręcznik testu - wersja dla uczniów szkoły podstawowej klas IV-VI. Krakowskie Towarzystwo Edukacyjne, Kraków</w:t>
      </w:r>
      <w:r w:rsidR="00854A6C" w:rsidRPr="00F85672">
        <w:rPr>
          <w:rFonts w:ascii="Arial" w:hAnsi="Arial" w:cs="Arial"/>
          <w:i/>
          <w:iCs/>
        </w:rPr>
        <w:t>).</w:t>
      </w:r>
      <w:r w:rsidR="002D0BF5" w:rsidRPr="00F85672">
        <w:rPr>
          <w:rFonts w:ascii="Arial" w:hAnsi="Arial" w:cs="Arial"/>
          <w:i/>
          <w:iCs/>
        </w:rPr>
        <w:t xml:space="preserve"> </w:t>
      </w:r>
    </w:p>
    <w:p w:rsidR="00A01F28" w:rsidRPr="00AD794C" w:rsidRDefault="00A01F28" w:rsidP="00E545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2A08" w:rsidRPr="00AD794C" w:rsidRDefault="00712A08" w:rsidP="000977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94C">
        <w:rPr>
          <w:rFonts w:ascii="Arial" w:hAnsi="Arial" w:cs="Arial"/>
          <w:b/>
          <w:sz w:val="24"/>
          <w:szCs w:val="24"/>
        </w:rPr>
        <w:t>Nauczycielski formularz oceny postawy twórczej ucznia K.J.</w:t>
      </w:r>
      <w:r w:rsidR="00A014AB" w:rsidRPr="00AD794C">
        <w:rPr>
          <w:rFonts w:ascii="Arial" w:hAnsi="Arial" w:cs="Arial"/>
          <w:b/>
          <w:sz w:val="24"/>
          <w:szCs w:val="24"/>
        </w:rPr>
        <w:t xml:space="preserve"> </w:t>
      </w:r>
      <w:r w:rsidRPr="00AD794C">
        <w:rPr>
          <w:rFonts w:ascii="Arial" w:hAnsi="Arial" w:cs="Arial"/>
          <w:b/>
          <w:sz w:val="24"/>
          <w:szCs w:val="24"/>
        </w:rPr>
        <w:t>Szmidta</w:t>
      </w:r>
      <w:r w:rsidR="00A014AB" w:rsidRPr="00AD794C">
        <w:rPr>
          <w:rFonts w:ascii="Arial" w:hAnsi="Arial" w:cs="Arial"/>
          <w:b/>
          <w:sz w:val="24"/>
          <w:szCs w:val="24"/>
        </w:rPr>
        <w:t xml:space="preserve"> - przeznaczony do badania postawy twórczej wiążącej się </w:t>
      </w:r>
      <w:r w:rsidR="00DA1881" w:rsidRPr="00AD794C">
        <w:rPr>
          <w:rFonts w:ascii="Arial" w:hAnsi="Arial" w:cs="Arial"/>
          <w:b/>
          <w:sz w:val="24"/>
          <w:szCs w:val="24"/>
        </w:rPr>
        <w:t xml:space="preserve">ze sferą </w:t>
      </w:r>
      <w:r w:rsidR="00A014AB" w:rsidRPr="00AD794C">
        <w:rPr>
          <w:rFonts w:ascii="Arial" w:hAnsi="Arial" w:cs="Arial"/>
          <w:b/>
          <w:sz w:val="24"/>
          <w:szCs w:val="24"/>
        </w:rPr>
        <w:t>poznawczą, emocjonalno-motywacyjną i działaniową</w:t>
      </w:r>
      <w:r w:rsidR="00812E42" w:rsidRPr="00AD794C">
        <w:rPr>
          <w:rFonts w:ascii="Arial" w:hAnsi="Arial" w:cs="Arial"/>
          <w:b/>
          <w:sz w:val="24"/>
          <w:szCs w:val="24"/>
        </w:rPr>
        <w:t>.</w:t>
      </w:r>
    </w:p>
    <w:p w:rsidR="00F85672" w:rsidRDefault="00137701" w:rsidP="00D0070C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" w:hAnsi="Arial" w:cs="Arial"/>
          <w:i/>
          <w:iCs/>
        </w:rPr>
      </w:pPr>
      <w:r w:rsidRPr="00F85672">
        <w:rPr>
          <w:rFonts w:ascii="Arial" w:hAnsi="Arial" w:cs="Arial"/>
          <w:i/>
        </w:rPr>
        <w:t>(Źródło: Szmidt, K.</w:t>
      </w:r>
      <w:r w:rsidR="00A014AB" w:rsidRPr="00F85672">
        <w:rPr>
          <w:rFonts w:ascii="Arial" w:hAnsi="Arial" w:cs="Arial"/>
          <w:i/>
        </w:rPr>
        <w:t xml:space="preserve">J. (2005). </w:t>
      </w:r>
      <w:r w:rsidR="00A014AB" w:rsidRPr="00F85672">
        <w:rPr>
          <w:rFonts w:ascii="Arial" w:hAnsi="Arial" w:cs="Arial"/>
          <w:i/>
          <w:iCs/>
        </w:rPr>
        <w:t>Pedagogika twórczości. Idee – aplikacje – rady na</w:t>
      </w:r>
      <w:r w:rsidR="00D0070C" w:rsidRPr="00F85672">
        <w:rPr>
          <w:rFonts w:ascii="Arial" w:hAnsi="Arial" w:cs="Arial"/>
          <w:i/>
          <w:iCs/>
        </w:rPr>
        <w:tab/>
      </w:r>
      <w:r w:rsidR="00F85672">
        <w:rPr>
          <w:rFonts w:ascii="Arial" w:hAnsi="Arial" w:cs="Arial"/>
          <w:i/>
          <w:iCs/>
        </w:rPr>
        <w:t xml:space="preserve"> </w:t>
      </w:r>
      <w:r w:rsidR="00A014AB" w:rsidRPr="00F85672">
        <w:rPr>
          <w:rFonts w:ascii="Arial" w:hAnsi="Arial" w:cs="Arial"/>
          <w:i/>
          <w:iCs/>
        </w:rPr>
        <w:t xml:space="preserve">twórczą </w:t>
      </w:r>
    </w:p>
    <w:p w:rsidR="00712A08" w:rsidRPr="00F85672" w:rsidRDefault="00A014AB" w:rsidP="00D0070C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" w:hAnsi="Arial" w:cs="Arial"/>
          <w:i/>
        </w:rPr>
      </w:pPr>
      <w:bookmarkStart w:id="0" w:name="_GoBack"/>
      <w:bookmarkEnd w:id="0"/>
      <w:r w:rsidRPr="00F85672">
        <w:rPr>
          <w:rFonts w:ascii="Arial" w:hAnsi="Arial" w:cs="Arial"/>
          <w:i/>
          <w:iCs/>
        </w:rPr>
        <w:t>drogę</w:t>
      </w:r>
      <w:r w:rsidR="00DE443A" w:rsidRPr="00F85672">
        <w:rPr>
          <w:rFonts w:ascii="Arial" w:hAnsi="Arial" w:cs="Arial"/>
          <w:i/>
        </w:rPr>
        <w:t xml:space="preserve">. Oficyna Wydawnicza </w:t>
      </w:r>
      <w:r w:rsidRPr="00F85672">
        <w:rPr>
          <w:rFonts w:ascii="Arial" w:hAnsi="Arial" w:cs="Arial"/>
          <w:i/>
        </w:rPr>
        <w:t>Impuls, Kraków).</w:t>
      </w:r>
    </w:p>
    <w:p w:rsidR="00A014AB" w:rsidRPr="00AD794C" w:rsidRDefault="00A014AB" w:rsidP="00F81628">
      <w:pPr>
        <w:spacing w:line="240" w:lineRule="auto"/>
        <w:ind w:left="5664"/>
        <w:jc w:val="both"/>
        <w:rPr>
          <w:rFonts w:ascii="Arial" w:hAnsi="Arial" w:cs="Arial"/>
          <w:b/>
          <w:i/>
          <w:sz w:val="24"/>
          <w:szCs w:val="24"/>
        </w:rPr>
      </w:pPr>
    </w:p>
    <w:p w:rsidR="00F81628" w:rsidRPr="00AD794C" w:rsidRDefault="00DA2599" w:rsidP="007023FB">
      <w:pPr>
        <w:spacing w:after="0" w:line="240" w:lineRule="auto"/>
        <w:ind w:left="5664"/>
        <w:jc w:val="both"/>
        <w:rPr>
          <w:rFonts w:ascii="Arial" w:hAnsi="Arial" w:cs="Arial"/>
          <w:b/>
          <w:i/>
          <w:sz w:val="24"/>
          <w:szCs w:val="24"/>
        </w:rPr>
      </w:pPr>
      <w:r w:rsidRPr="00AD794C">
        <w:rPr>
          <w:rFonts w:ascii="Arial" w:hAnsi="Arial" w:cs="Arial"/>
          <w:b/>
          <w:i/>
          <w:sz w:val="24"/>
          <w:szCs w:val="24"/>
        </w:rPr>
        <w:t>Materiał</w:t>
      </w:r>
      <w:r w:rsidR="004850DC">
        <w:rPr>
          <w:rFonts w:ascii="Arial" w:hAnsi="Arial" w:cs="Arial"/>
          <w:b/>
          <w:i/>
          <w:sz w:val="24"/>
          <w:szCs w:val="24"/>
        </w:rPr>
        <w:t>y</w:t>
      </w:r>
      <w:r w:rsidR="00F81628" w:rsidRPr="00AD794C">
        <w:rPr>
          <w:rFonts w:ascii="Arial" w:hAnsi="Arial" w:cs="Arial"/>
          <w:b/>
          <w:i/>
          <w:sz w:val="24"/>
          <w:szCs w:val="24"/>
        </w:rPr>
        <w:t xml:space="preserve"> zebrała i opracowała:</w:t>
      </w:r>
    </w:p>
    <w:p w:rsidR="00A01F28" w:rsidRPr="00AD794C" w:rsidRDefault="00F81628" w:rsidP="007023FB">
      <w:pPr>
        <w:spacing w:after="0" w:line="240" w:lineRule="auto"/>
        <w:ind w:left="5664"/>
        <w:jc w:val="both"/>
        <w:rPr>
          <w:rFonts w:ascii="Arial" w:hAnsi="Arial" w:cs="Arial"/>
          <w:b/>
          <w:i/>
          <w:sz w:val="24"/>
          <w:szCs w:val="24"/>
        </w:rPr>
      </w:pPr>
      <w:r w:rsidRPr="00AD794C">
        <w:rPr>
          <w:rFonts w:ascii="Arial" w:hAnsi="Arial" w:cs="Arial"/>
          <w:b/>
          <w:i/>
          <w:sz w:val="24"/>
          <w:szCs w:val="24"/>
        </w:rPr>
        <w:t xml:space="preserve">             Jolanta Szymczyk</w:t>
      </w:r>
    </w:p>
    <w:sectPr w:rsidR="00A01F28" w:rsidRPr="00AD794C" w:rsidSect="00AD794C">
      <w:pgSz w:w="11906" w:h="16838"/>
      <w:pgMar w:top="426" w:right="141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A4F"/>
    <w:multiLevelType w:val="hybridMultilevel"/>
    <w:tmpl w:val="10223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7F47"/>
    <w:multiLevelType w:val="hybridMultilevel"/>
    <w:tmpl w:val="40741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D2CEB"/>
    <w:multiLevelType w:val="hybridMultilevel"/>
    <w:tmpl w:val="16D6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23DB2"/>
    <w:multiLevelType w:val="hybridMultilevel"/>
    <w:tmpl w:val="3CC02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BB"/>
    <w:multiLevelType w:val="hybridMultilevel"/>
    <w:tmpl w:val="374CB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B5016"/>
    <w:multiLevelType w:val="hybridMultilevel"/>
    <w:tmpl w:val="B15A5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308EA"/>
    <w:multiLevelType w:val="hybridMultilevel"/>
    <w:tmpl w:val="F7CC0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31A21"/>
    <w:multiLevelType w:val="hybridMultilevel"/>
    <w:tmpl w:val="3CC02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06945"/>
    <w:multiLevelType w:val="hybridMultilevel"/>
    <w:tmpl w:val="B7FA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673F2"/>
    <w:multiLevelType w:val="multilevel"/>
    <w:tmpl w:val="C960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A2"/>
    <w:rsid w:val="00072A52"/>
    <w:rsid w:val="00087467"/>
    <w:rsid w:val="000977C3"/>
    <w:rsid w:val="000A2F48"/>
    <w:rsid w:val="000B32C5"/>
    <w:rsid w:val="000D64CE"/>
    <w:rsid w:val="00120030"/>
    <w:rsid w:val="001263AF"/>
    <w:rsid w:val="00137701"/>
    <w:rsid w:val="00154C93"/>
    <w:rsid w:val="001C7056"/>
    <w:rsid w:val="001F0027"/>
    <w:rsid w:val="0021360F"/>
    <w:rsid w:val="00224D31"/>
    <w:rsid w:val="002D0BF5"/>
    <w:rsid w:val="002D171D"/>
    <w:rsid w:val="002F56BF"/>
    <w:rsid w:val="00301AE1"/>
    <w:rsid w:val="00305979"/>
    <w:rsid w:val="003250DB"/>
    <w:rsid w:val="003A6F30"/>
    <w:rsid w:val="003E4CD5"/>
    <w:rsid w:val="003E728E"/>
    <w:rsid w:val="004342AA"/>
    <w:rsid w:val="004709FC"/>
    <w:rsid w:val="004850DC"/>
    <w:rsid w:val="00495669"/>
    <w:rsid w:val="0049570E"/>
    <w:rsid w:val="004B6912"/>
    <w:rsid w:val="004F55BD"/>
    <w:rsid w:val="005548B8"/>
    <w:rsid w:val="005801E2"/>
    <w:rsid w:val="005C71A2"/>
    <w:rsid w:val="00611E0D"/>
    <w:rsid w:val="006F52E0"/>
    <w:rsid w:val="007023FB"/>
    <w:rsid w:val="00712A08"/>
    <w:rsid w:val="00772D42"/>
    <w:rsid w:val="007A7111"/>
    <w:rsid w:val="007C6654"/>
    <w:rsid w:val="00812E42"/>
    <w:rsid w:val="00854A6C"/>
    <w:rsid w:val="008840BF"/>
    <w:rsid w:val="00886839"/>
    <w:rsid w:val="008C23B8"/>
    <w:rsid w:val="008D08D0"/>
    <w:rsid w:val="008F294E"/>
    <w:rsid w:val="00961F07"/>
    <w:rsid w:val="009B20F3"/>
    <w:rsid w:val="00A014AB"/>
    <w:rsid w:val="00A01F28"/>
    <w:rsid w:val="00A11C72"/>
    <w:rsid w:val="00A3084C"/>
    <w:rsid w:val="00A56B2B"/>
    <w:rsid w:val="00A60711"/>
    <w:rsid w:val="00AA1E22"/>
    <w:rsid w:val="00AA472F"/>
    <w:rsid w:val="00AB4172"/>
    <w:rsid w:val="00AD794C"/>
    <w:rsid w:val="00B04B8D"/>
    <w:rsid w:val="00B21D1B"/>
    <w:rsid w:val="00B30AFF"/>
    <w:rsid w:val="00B95226"/>
    <w:rsid w:val="00BA5CCB"/>
    <w:rsid w:val="00BB2DF2"/>
    <w:rsid w:val="00BE191D"/>
    <w:rsid w:val="00C31CE8"/>
    <w:rsid w:val="00C611AC"/>
    <w:rsid w:val="00CB62E2"/>
    <w:rsid w:val="00D0070C"/>
    <w:rsid w:val="00D21E63"/>
    <w:rsid w:val="00D3122C"/>
    <w:rsid w:val="00D51FEF"/>
    <w:rsid w:val="00D646EA"/>
    <w:rsid w:val="00D725DC"/>
    <w:rsid w:val="00D8015B"/>
    <w:rsid w:val="00D852F7"/>
    <w:rsid w:val="00D87B37"/>
    <w:rsid w:val="00DA1881"/>
    <w:rsid w:val="00DA2599"/>
    <w:rsid w:val="00DA4652"/>
    <w:rsid w:val="00DB539F"/>
    <w:rsid w:val="00DE443A"/>
    <w:rsid w:val="00E2700C"/>
    <w:rsid w:val="00E545E3"/>
    <w:rsid w:val="00E92EEB"/>
    <w:rsid w:val="00E96208"/>
    <w:rsid w:val="00EA2C3C"/>
    <w:rsid w:val="00EB076E"/>
    <w:rsid w:val="00F27DA4"/>
    <w:rsid w:val="00F81628"/>
    <w:rsid w:val="00F85672"/>
    <w:rsid w:val="00FA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F28"/>
    <w:pPr>
      <w:ind w:left="720"/>
      <w:contextualSpacing/>
    </w:pPr>
  </w:style>
  <w:style w:type="paragraph" w:customStyle="1" w:styleId="Default">
    <w:name w:val="Default"/>
    <w:rsid w:val="00611E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F28"/>
    <w:pPr>
      <w:ind w:left="720"/>
      <w:contextualSpacing/>
    </w:pPr>
  </w:style>
  <w:style w:type="paragraph" w:customStyle="1" w:styleId="Default">
    <w:name w:val="Default"/>
    <w:rsid w:val="00611E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66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8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1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8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209304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38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1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6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205587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Szymczyk</dc:creator>
  <cp:lastModifiedBy>admin</cp:lastModifiedBy>
  <cp:revision>3</cp:revision>
  <dcterms:created xsi:type="dcterms:W3CDTF">2021-01-24T14:43:00Z</dcterms:created>
  <dcterms:modified xsi:type="dcterms:W3CDTF">2021-01-24T14:50:00Z</dcterms:modified>
</cp:coreProperties>
</file>